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F8" w:rsidRDefault="00B21CF8">
      <w:pPr>
        <w:tabs>
          <w:tab w:val="left" w:pos="7200"/>
        </w:tabs>
        <w:rPr>
          <w:rFonts w:ascii="Arial Narrow" w:eastAsia="Arial Narrow" w:hAnsi="Arial Narrow" w:cs="Arial Narrow"/>
          <w:sz w:val="22"/>
          <w:szCs w:val="22"/>
        </w:rPr>
      </w:pPr>
    </w:p>
    <w:tbl>
      <w:tblPr>
        <w:tblStyle w:val="a2"/>
        <w:tblW w:w="14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96"/>
        <w:gridCol w:w="1940"/>
        <w:gridCol w:w="6504"/>
        <w:gridCol w:w="1238"/>
        <w:gridCol w:w="1062"/>
      </w:tblGrid>
      <w:tr w:rsidR="00B21CF8">
        <w:trPr>
          <w:trHeight w:val="395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EQUIPMENT/FACILITY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WHEN TO CLEAN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CLEANING METHOD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DETERGENT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 Material</w:t>
            </w:r>
          </w:p>
        </w:tc>
      </w:tr>
      <w:tr w:rsidR="00B21CF8">
        <w:trPr>
          <w:trHeight w:val="287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Transport Vehicle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Before and After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To be delivered when already clean by the Customer.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N/A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N/A</w:t>
            </w:r>
          </w:p>
        </w:tc>
      </w:tr>
      <w:tr w:rsidR="00B21CF8">
        <w:trPr>
          <w:trHeight w:val="24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Crates</w:t>
            </w:r>
          </w:p>
        </w:tc>
        <w:tc>
          <w:tcPr>
            <w:tcW w:w="1940" w:type="dxa"/>
          </w:tcPr>
          <w:p w:rsidR="00B21CF8" w:rsidRDefault="00CF7EC6">
            <w:r>
              <w:rPr>
                <w:rFonts w:ascii="Arial Narrow" w:eastAsia="Arial Narrow" w:hAnsi="Arial Narrow" w:cs="Arial Narrow"/>
                <w:sz w:val="20"/>
                <w:szCs w:val="20"/>
              </w:rPr>
              <w:t>Before and After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To be delivered clean by the customer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N/A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N/A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Harvest secateurs (where applicable)</w:t>
            </w:r>
          </w:p>
        </w:tc>
        <w:tc>
          <w:tcPr>
            <w:tcW w:w="1940" w:type="dxa"/>
          </w:tcPr>
          <w:p w:rsidR="00B21CF8" w:rsidRDefault="00CF7EC6">
            <w:r>
              <w:rPr>
                <w:rFonts w:ascii="Arial Narrow" w:eastAsia="Arial Narrow" w:hAnsi="Arial Narrow" w:cs="Arial Narrow"/>
                <w:sz w:val="20"/>
                <w:szCs w:val="20"/>
              </w:rPr>
              <w:t>Before and After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Remove debris; wash with water and food grade soap. Scrub inside &amp; outside with food grade brush. Rinse thoroughly with plenty of water. Allow to dry before use Oiling to 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be done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hygienically. Clean secateurs to be stored in a separate small bucket.</w:t>
            </w:r>
          </w:p>
        </w:tc>
        <w:tc>
          <w:tcPr>
            <w:tcW w:w="1238" w:type="dxa"/>
            <w:vAlign w:val="center"/>
          </w:tcPr>
          <w:p w:rsidR="00B21CF8" w:rsidRDefault="00B21CF8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soap</w:t>
            </w:r>
          </w:p>
        </w:tc>
        <w:tc>
          <w:tcPr>
            <w:tcW w:w="1062" w:type="dxa"/>
            <w:vAlign w:val="center"/>
          </w:tcPr>
          <w:p w:rsidR="00B21CF8" w:rsidRDefault="00B21CF8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brush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Hand washing &amp; drinking water containers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Daily during harvest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Wash with water and food grade soap. Scrub inside &amp; outside with food grade brush. Rinse thoroughly with plenty of water.</w:t>
            </w:r>
          </w:p>
        </w:tc>
        <w:tc>
          <w:tcPr>
            <w:tcW w:w="1238" w:type="dxa"/>
            <w:vAlign w:val="center"/>
          </w:tcPr>
          <w:p w:rsidR="00B21CF8" w:rsidRDefault="00B21CF8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soap</w:t>
            </w:r>
          </w:p>
        </w:tc>
        <w:tc>
          <w:tcPr>
            <w:tcW w:w="1062" w:type="dxa"/>
            <w:vAlign w:val="center"/>
          </w:tcPr>
          <w:p w:rsidR="00B21CF8" w:rsidRDefault="00B21CF8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brush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Litter bins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As necessary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Remove debris; wash with water and detergent. Scrub inside &amp; outside brush. Disinfect. Rinse thoroughly with plenty of water. Allow to dry before use.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Detergent powder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Brush</w:t>
            </w:r>
          </w:p>
        </w:tc>
      </w:tr>
      <w:tr w:rsidR="00B21CF8">
        <w:trPr>
          <w:trHeight w:val="260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Toilet – roof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As necessary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Dust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remove cobwebs</w:t>
            </w:r>
            <w:proofErr w:type="gram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N/A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Duster</w:t>
            </w:r>
          </w:p>
        </w:tc>
      </w:tr>
      <w:tr w:rsidR="00B21CF8">
        <w:trPr>
          <w:trHeight w:val="269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Toilet – walls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As necessary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Dust, remove cobwebs and wipe clean.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N/A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Duster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Toilet – floor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As necessary, and twice per day during harvest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Sprinkle soapy water and sweep clean. Disinfect.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Detergent 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Broom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Chemical store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After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Sprinkle soapy water and sweep clean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Detergent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Broom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PPE Store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After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Sprinkle soapy water and sweep clean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Detergent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Broom.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Office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Daily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Sprinkle soapy water and sweep clean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Detergent 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Broom.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Produce holding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Daily during harvest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Sprinkle soapy water and sweep clean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soap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Broom.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Dust coats for harvesters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After every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Wash with water and food grade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soap.Scrub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inside and outside with food grade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brush.Rinse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thoroughly with plenty of water.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soap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brush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PPE for sprayers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After every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Wash with Water and food grade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soap.Scrub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inside and outside with food grade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brush.Rinse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thoroughly with plenty of water.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soap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brush</w:t>
            </w:r>
          </w:p>
        </w:tc>
      </w:tr>
      <w:tr w:rsidR="00B21CF8">
        <w:trPr>
          <w:trHeight w:val="432"/>
        </w:trPr>
        <w:tc>
          <w:tcPr>
            <w:tcW w:w="3296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Dust coats fo</w:t>
            </w:r>
            <w:r w:rsidR="00070A78"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bookmarkStart w:id="0" w:name="_GoBack"/>
            <w:bookmarkEnd w:id="0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other general workers</w:t>
            </w:r>
          </w:p>
        </w:tc>
        <w:tc>
          <w:tcPr>
            <w:tcW w:w="1940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After every use</w:t>
            </w:r>
          </w:p>
        </w:tc>
        <w:tc>
          <w:tcPr>
            <w:tcW w:w="6504" w:type="dxa"/>
            <w:vAlign w:val="center"/>
          </w:tcPr>
          <w:p w:rsidR="00B21CF8" w:rsidRDefault="00CF7EC6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Wash with water and food grade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soap.Scrub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inside and outside with food grade </w:t>
            </w:r>
            <w:proofErr w:type="spellStart"/>
            <w:r>
              <w:rPr>
                <w:rFonts w:ascii="Arial Narrow" w:eastAsia="Arial Narrow" w:hAnsi="Arial Narrow" w:cs="Arial Narrow"/>
                <w:sz w:val="20"/>
                <w:szCs w:val="20"/>
              </w:rPr>
              <w:t>brush.Rinse</w:t>
            </w:r>
            <w:proofErr w:type="spellEnd"/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thoroughly with plenty of Water.</w:t>
            </w:r>
          </w:p>
        </w:tc>
        <w:tc>
          <w:tcPr>
            <w:tcW w:w="1238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soap</w:t>
            </w:r>
          </w:p>
        </w:tc>
        <w:tc>
          <w:tcPr>
            <w:tcW w:w="1062" w:type="dxa"/>
            <w:vAlign w:val="center"/>
          </w:tcPr>
          <w:p w:rsidR="00B21CF8" w:rsidRDefault="00CF7EC6">
            <w:pPr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Food grade brush</w:t>
            </w:r>
          </w:p>
        </w:tc>
      </w:tr>
    </w:tbl>
    <w:p w:rsidR="00B21CF8" w:rsidRDefault="00B21CF8">
      <w:pPr>
        <w:rPr>
          <w:rFonts w:ascii="Arial Narrow" w:eastAsia="Arial Narrow" w:hAnsi="Arial Narrow" w:cs="Arial Narrow"/>
        </w:rPr>
      </w:pPr>
    </w:p>
    <w:sectPr w:rsidR="00B21C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52" w:right="1008" w:bottom="1152" w:left="1008" w:header="1080" w:footer="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54B" w:rsidRDefault="00CB754B">
      <w:r>
        <w:separator/>
      </w:r>
    </w:p>
  </w:endnote>
  <w:endnote w:type="continuationSeparator" w:id="0">
    <w:p w:rsidR="00CB754B" w:rsidRDefault="00CB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F8" w:rsidRDefault="00CF7E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F8" w:rsidRDefault="00B21CF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4"/>
      <w:tblW w:w="13935" w:type="dxa"/>
      <w:tblInd w:w="-8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770"/>
      <w:gridCol w:w="1350"/>
      <w:gridCol w:w="1380"/>
      <w:gridCol w:w="1200"/>
      <w:gridCol w:w="2565"/>
      <w:gridCol w:w="1335"/>
      <w:gridCol w:w="2130"/>
      <w:gridCol w:w="2205"/>
    </w:tblGrid>
    <w:tr w:rsidR="00B21CF8">
      <w:trPr>
        <w:trHeight w:val="180"/>
      </w:trPr>
      <w:tc>
        <w:tcPr>
          <w:tcW w:w="9600" w:type="dxa"/>
          <w:gridSpan w:val="6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21CF8" w:rsidRDefault="00CF7EC6">
          <w:pPr>
            <w:ind w:right="360"/>
            <w:rPr>
              <w:b/>
              <w:sz w:val="16"/>
              <w:szCs w:val="16"/>
            </w:rPr>
          </w:pPr>
          <w:bookmarkStart w:id="1" w:name="_heading=h.gjdgxs" w:colFirst="0" w:colLast="0"/>
          <w:bookmarkEnd w:id="1"/>
          <w:r>
            <w:rPr>
              <w:b/>
              <w:sz w:val="16"/>
              <w:szCs w:val="16"/>
            </w:rPr>
            <w:t>KIBWEZI AGRO LIMITED –KS1758 Equipment and Facilities Cleaning Schedule</w:t>
          </w:r>
        </w:p>
      </w:tc>
      <w:tc>
        <w:tcPr>
          <w:tcW w:w="4335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B21CF8" w:rsidRDefault="00CF7EC6">
          <w:pPr>
            <w:rPr>
              <w:b/>
              <w:sz w:val="16"/>
              <w:szCs w:val="16"/>
            </w:rPr>
          </w:pPr>
          <w:r>
            <w:rPr>
              <w:b/>
              <w:i/>
              <w:sz w:val="16"/>
              <w:szCs w:val="16"/>
            </w:rPr>
            <w:t>Reason for Change-</w:t>
          </w:r>
          <w:r>
            <w:rPr>
              <w:b/>
              <w:sz w:val="16"/>
              <w:szCs w:val="16"/>
            </w:rPr>
            <w:t xml:space="preserve"> INITIAL</w:t>
          </w:r>
        </w:p>
      </w:tc>
    </w:tr>
    <w:tr w:rsidR="00B21CF8">
      <w:trPr>
        <w:trHeight w:val="360"/>
      </w:trPr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ind w:left="-111" w:right="-108"/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Prepared By</w:t>
          </w:r>
        </w:p>
      </w:tc>
      <w:tc>
        <w:tcPr>
          <w:tcW w:w="13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left" w:pos="792"/>
            </w:tabs>
            <w:ind w:right="-108"/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Approved By</w:t>
          </w:r>
        </w:p>
      </w:tc>
      <w:tc>
        <w:tcPr>
          <w:tcW w:w="138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Approval Date</w:t>
          </w:r>
        </w:p>
      </w:tc>
      <w:tc>
        <w:tcPr>
          <w:tcW w:w="120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Revision Date</w:t>
          </w:r>
        </w:p>
      </w:tc>
      <w:tc>
        <w:tcPr>
          <w:tcW w:w="2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Next review Date</w:t>
          </w:r>
        </w:p>
      </w:tc>
      <w:tc>
        <w:tcPr>
          <w:tcW w:w="13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Page</w:t>
          </w:r>
        </w:p>
      </w:tc>
      <w:tc>
        <w:tcPr>
          <w:tcW w:w="21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Location</w:t>
          </w:r>
        </w:p>
      </w:tc>
      <w:tc>
        <w:tcPr>
          <w:tcW w:w="220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Retention Period</w:t>
          </w:r>
        </w:p>
      </w:tc>
    </w:tr>
    <w:tr w:rsidR="00B21CF8">
      <w:trPr>
        <w:trHeight w:val="360"/>
      </w:trPr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Technical Assistant</w:t>
          </w:r>
        </w:p>
      </w:tc>
      <w:tc>
        <w:tcPr>
          <w:tcW w:w="135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Director</w:t>
          </w:r>
        </w:p>
      </w:tc>
      <w:tc>
        <w:tcPr>
          <w:tcW w:w="138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28/6/2022</w:t>
          </w:r>
        </w:p>
      </w:tc>
      <w:tc>
        <w:tcPr>
          <w:tcW w:w="120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</w:p>
      </w:tc>
      <w:tc>
        <w:tcPr>
          <w:tcW w:w="256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28/06//2023 or as changes occur</w:t>
          </w:r>
        </w:p>
      </w:tc>
      <w:tc>
        <w:tcPr>
          <w:tcW w:w="133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 w:rsidR="00070A7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of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 w:rsidR="00070A7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  <w:p w:rsidR="00B21CF8" w:rsidRDefault="00B21CF8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</w:p>
      </w:tc>
      <w:tc>
        <w:tcPr>
          <w:tcW w:w="213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Administration Office</w:t>
          </w:r>
        </w:p>
      </w:tc>
      <w:tc>
        <w:tcPr>
          <w:tcW w:w="220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B21CF8" w:rsidRDefault="00CF7EC6">
          <w:pPr>
            <w:tabs>
              <w:tab w:val="center" w:pos="4320"/>
              <w:tab w:val="right" w:pos="8640"/>
            </w:tabs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2 years after last  revision</w:t>
          </w:r>
        </w:p>
      </w:tc>
    </w:tr>
  </w:tbl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54B" w:rsidRDefault="00CB754B">
      <w:r>
        <w:separator/>
      </w:r>
    </w:p>
  </w:footnote>
  <w:footnote w:type="continuationSeparator" w:id="0">
    <w:p w:rsidR="00CB754B" w:rsidRDefault="00CB7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F8" w:rsidRDefault="00B21CF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3"/>
      <w:tblW w:w="1437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3315"/>
      <w:gridCol w:w="6495"/>
      <w:gridCol w:w="2265"/>
      <w:gridCol w:w="2295"/>
    </w:tblGrid>
    <w:tr w:rsidR="00B21CF8">
      <w:trPr>
        <w:trHeight w:val="140"/>
      </w:trPr>
      <w:tc>
        <w:tcPr>
          <w:tcW w:w="3315" w:type="dxa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>Copyright for the sole use of</w:t>
          </w:r>
          <w:r>
            <w:rPr>
              <w:sz w:val="16"/>
              <w:szCs w:val="16"/>
            </w:rPr>
            <w:t xml:space="preserve"> </w:t>
          </w:r>
          <w:r>
            <w:rPr>
              <w:b/>
              <w:sz w:val="16"/>
              <w:szCs w:val="16"/>
            </w:rPr>
            <w:t>KAL</w:t>
          </w:r>
        </w:p>
      </w:tc>
      <w:tc>
        <w:tcPr>
          <w:tcW w:w="6495" w:type="dxa"/>
        </w:tcPr>
        <w:p w:rsidR="00B21CF8" w:rsidRDefault="00CF7EC6">
          <w:pPr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Document Title</w:t>
          </w:r>
        </w:p>
      </w:tc>
      <w:tc>
        <w:tcPr>
          <w:tcW w:w="4560" w:type="dxa"/>
          <w:gridSpan w:val="2"/>
        </w:tcPr>
        <w:p w:rsidR="00B21CF8" w:rsidRDefault="00CF7EC6">
          <w:pPr>
            <w:ind w:left="1124"/>
            <w:rPr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KS1758                    </w:t>
          </w:r>
        </w:p>
      </w:tc>
    </w:tr>
    <w:tr w:rsidR="00B21CF8">
      <w:trPr>
        <w:trHeight w:val="140"/>
      </w:trPr>
      <w:tc>
        <w:tcPr>
          <w:tcW w:w="3315" w:type="dxa"/>
          <w:vMerge w:val="restart"/>
        </w:tcPr>
        <w:p w:rsidR="00B21CF8" w:rsidRDefault="00B21CF8">
          <w:pPr>
            <w:rPr>
              <w:b/>
              <w:color w:val="00B050"/>
              <w:sz w:val="16"/>
              <w:szCs w:val="16"/>
            </w:rPr>
          </w:pPr>
        </w:p>
        <w:p w:rsidR="00B21CF8" w:rsidRDefault="00CF7EC6">
          <w:pPr>
            <w:rPr>
              <w:b/>
              <w:color w:val="00B050"/>
              <w:sz w:val="16"/>
              <w:szCs w:val="16"/>
            </w:rPr>
          </w:pPr>
          <w:r>
            <w:rPr>
              <w:b/>
              <w:color w:val="00B050"/>
              <w:sz w:val="16"/>
              <w:szCs w:val="16"/>
            </w:rPr>
            <w:t>KIBWEZI AGRO LIMITED</w:t>
          </w:r>
        </w:p>
      </w:tc>
      <w:tc>
        <w:tcPr>
          <w:tcW w:w="6495" w:type="dxa"/>
          <w:vMerge w:val="restart"/>
        </w:tcPr>
        <w:p w:rsidR="00B21CF8" w:rsidRDefault="00B21CF8">
          <w:pPr>
            <w:jc w:val="center"/>
            <w:rPr>
              <w:b/>
              <w:sz w:val="16"/>
              <w:szCs w:val="16"/>
            </w:rPr>
          </w:pPr>
        </w:p>
        <w:p w:rsidR="00B21CF8" w:rsidRDefault="00CF7EC6">
          <w:pPr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EQUIPMENT AND FACILITIES CLEANING SCHEDULE.</w:t>
          </w:r>
        </w:p>
      </w:tc>
      <w:tc>
        <w:tcPr>
          <w:tcW w:w="2265" w:type="dxa"/>
          <w:shd w:val="clear" w:color="auto" w:fill="D6E3BC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Document No: </w:t>
          </w:r>
        </w:p>
      </w:tc>
      <w:tc>
        <w:tcPr>
          <w:tcW w:w="2295" w:type="dxa"/>
          <w:shd w:val="clear" w:color="auto" w:fill="D6E3BC"/>
        </w:tcPr>
        <w:p w:rsidR="00B21CF8" w:rsidRDefault="00CF7EC6">
          <w:pPr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KAL/LST/08</w:t>
          </w:r>
        </w:p>
      </w:tc>
    </w:tr>
    <w:tr w:rsidR="00B21CF8">
      <w:trPr>
        <w:trHeight w:val="100"/>
      </w:trPr>
      <w:tc>
        <w:tcPr>
          <w:tcW w:w="3315" w:type="dxa"/>
          <w:vMerge/>
        </w:tcPr>
        <w:p w:rsidR="00B21CF8" w:rsidRDefault="00B21C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sz w:val="16"/>
              <w:szCs w:val="16"/>
            </w:rPr>
          </w:pPr>
        </w:p>
      </w:tc>
      <w:tc>
        <w:tcPr>
          <w:tcW w:w="6495" w:type="dxa"/>
          <w:vMerge/>
        </w:tcPr>
        <w:p w:rsidR="00B21CF8" w:rsidRDefault="00B21C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sz w:val="16"/>
              <w:szCs w:val="16"/>
            </w:rPr>
          </w:pPr>
        </w:p>
      </w:tc>
      <w:tc>
        <w:tcPr>
          <w:tcW w:w="2265" w:type="dxa"/>
          <w:shd w:val="clear" w:color="auto" w:fill="D6E3BC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Issue No: </w:t>
          </w:r>
        </w:p>
      </w:tc>
      <w:tc>
        <w:tcPr>
          <w:tcW w:w="2295" w:type="dxa"/>
          <w:shd w:val="clear" w:color="auto" w:fill="D6E3BC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A</w:t>
          </w:r>
        </w:p>
      </w:tc>
    </w:tr>
    <w:tr w:rsidR="00B21CF8">
      <w:trPr>
        <w:trHeight w:val="120"/>
      </w:trPr>
      <w:tc>
        <w:tcPr>
          <w:tcW w:w="3315" w:type="dxa"/>
          <w:vMerge/>
        </w:tcPr>
        <w:p w:rsidR="00B21CF8" w:rsidRDefault="00B21C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6495" w:type="dxa"/>
          <w:vMerge/>
        </w:tcPr>
        <w:p w:rsidR="00B21CF8" w:rsidRDefault="00B21CF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sz w:val="16"/>
              <w:szCs w:val="16"/>
            </w:rPr>
          </w:pPr>
        </w:p>
      </w:tc>
      <w:tc>
        <w:tcPr>
          <w:tcW w:w="2265" w:type="dxa"/>
          <w:shd w:val="clear" w:color="auto" w:fill="D6E3BC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Revision </w:t>
          </w:r>
        </w:p>
      </w:tc>
      <w:tc>
        <w:tcPr>
          <w:tcW w:w="2295" w:type="dxa"/>
          <w:shd w:val="clear" w:color="auto" w:fill="D6E3BC"/>
        </w:tcPr>
        <w:p w:rsidR="00B21CF8" w:rsidRDefault="00CF7EC6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</w:p>
      </w:tc>
    </w:tr>
  </w:tbl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left" w:pos="10800"/>
      </w:tabs>
      <w:jc w:val="center"/>
      <w:rPr>
        <w:rFonts w:ascii="Arial Narrow" w:eastAsia="Arial Narrow" w:hAnsi="Arial Narrow" w:cs="Arial Narrow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CF8" w:rsidRDefault="00B21CF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F8"/>
    <w:rsid w:val="00070A78"/>
    <w:rsid w:val="00983A66"/>
    <w:rsid w:val="00B21CF8"/>
    <w:rsid w:val="00CB754B"/>
    <w:rsid w:val="00CF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AB9A"/>
  <w15:docId w15:val="{32EE539E-71B2-4F36-8C31-6AA60D4F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EF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rsid w:val="00FB2F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FE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2F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8F5DC3"/>
  </w:style>
  <w:style w:type="paragraph" w:styleId="BalloonText">
    <w:name w:val="Balloon Text"/>
    <w:basedOn w:val="Normal"/>
    <w:semiHidden/>
    <w:rsid w:val="008568F5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DF3C5E"/>
    <w:rPr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6C538A"/>
    <w:rPr>
      <w:sz w:val="24"/>
      <w:szCs w:val="24"/>
      <w:lang w:val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FssYpE2AgFZz7a69YS/0dHSLzw==">AMUW2mUAbr4FSOx4nFJ63s9pHB3t7wJVLB9r+xxRJrvq0ymiQy/2o0DLO0LaCfyfZIX5CWWkKRbTDhCmGNRpqUTiTTzFzWP0rMkLYFQP0I7M6Ow1Uf6KT9XGAWJyFlPqRjmuluvP3cvA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Mwangangi</dc:creator>
  <cp:lastModifiedBy>FPC Kenya</cp:lastModifiedBy>
  <cp:revision>3</cp:revision>
  <dcterms:created xsi:type="dcterms:W3CDTF">2022-06-29T09:24:00Z</dcterms:created>
  <dcterms:modified xsi:type="dcterms:W3CDTF">2022-06-30T17:55:00Z</dcterms:modified>
</cp:coreProperties>
</file>